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DCAEE" w14:textId="538A10B8" w:rsidR="00E3333B" w:rsidRDefault="00C321EA" w:rsidP="00BA26D6">
      <w:pPr>
        <w:jc w:val="both"/>
      </w:pPr>
      <w:r>
        <w:rPr>
          <w:noProof/>
        </w:rPr>
        <w:drawing>
          <wp:inline distT="0" distB="0" distL="0" distR="0" wp14:anchorId="72B049B8" wp14:editId="700900BE">
            <wp:extent cx="6378746" cy="8382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EG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01936" cy="85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EBF44" w14:textId="77777777" w:rsidR="00E3333B" w:rsidRDefault="00E3333B" w:rsidP="00BA26D6">
      <w:pPr>
        <w:jc w:val="both"/>
      </w:pPr>
    </w:p>
    <w:p w14:paraId="5BBC4D06" w14:textId="01543FB6" w:rsidR="00E3333B" w:rsidRPr="009C7F49" w:rsidRDefault="00437417" w:rsidP="00357E98">
      <w:pPr>
        <w:jc w:val="center"/>
        <w:rPr>
          <w:b/>
          <w:sz w:val="40"/>
          <w:szCs w:val="40"/>
        </w:rPr>
      </w:pPr>
      <w:r w:rsidRPr="009C7F49">
        <w:rPr>
          <w:b/>
          <w:sz w:val="40"/>
          <w:szCs w:val="40"/>
        </w:rPr>
        <w:t xml:space="preserve">SYLLABUS </w:t>
      </w:r>
      <w:r w:rsidR="005036BD" w:rsidRPr="009C7F49">
        <w:rPr>
          <w:b/>
          <w:sz w:val="40"/>
          <w:szCs w:val="40"/>
        </w:rPr>
        <w:t xml:space="preserve">de </w:t>
      </w:r>
      <w:r w:rsidR="00357E98" w:rsidRPr="009C7F49">
        <w:rPr>
          <w:b/>
          <w:sz w:val="40"/>
          <w:szCs w:val="40"/>
        </w:rPr>
        <w:t>Urbanisme durable et action opérationnelle</w:t>
      </w:r>
    </w:p>
    <w:tbl>
      <w:tblPr>
        <w:tblStyle w:val="Grilledutableau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43"/>
        <w:gridCol w:w="3686"/>
        <w:gridCol w:w="3685"/>
      </w:tblGrid>
      <w:tr w:rsidR="0001135F" w:rsidRPr="00DF099B" w14:paraId="4E92EE87" w14:textId="77777777" w:rsidTr="001E1ABF">
        <w:tc>
          <w:tcPr>
            <w:tcW w:w="2943" w:type="dxa"/>
            <w:shd w:val="clear" w:color="auto" w:fill="F2F2F2" w:themeFill="background1" w:themeFillShade="F2"/>
          </w:tcPr>
          <w:p w14:paraId="77FBA976" w14:textId="08739B6F" w:rsidR="00AC09FD" w:rsidRDefault="00C878DB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Enseignant</w:t>
            </w:r>
            <w:r w:rsidR="00AF579A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 :</w:t>
            </w:r>
            <w:r w:rsidR="00841C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3A95FFF" w14:textId="6C8130D4" w:rsidR="00841CD7" w:rsidRPr="009C7F49" w:rsidRDefault="00841CD7" w:rsidP="00BA26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4727E45" w14:textId="31502A80" w:rsidR="00357E98" w:rsidRDefault="00357E98" w:rsidP="00BA26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C7F49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9C7F49" w:rsidRPr="009C7F49">
              <w:rPr>
                <w:rFonts w:ascii="Arial" w:hAnsi="Arial" w:cs="Arial"/>
                <w:bCs/>
                <w:sz w:val="20"/>
                <w:szCs w:val="20"/>
              </w:rPr>
              <w:t>amuel</w:t>
            </w:r>
            <w:r w:rsidRPr="009C7F49">
              <w:rPr>
                <w:rFonts w:ascii="Arial" w:hAnsi="Arial" w:cs="Arial"/>
                <w:bCs/>
                <w:sz w:val="20"/>
                <w:szCs w:val="20"/>
              </w:rPr>
              <w:t xml:space="preserve"> CHWALIB</w:t>
            </w:r>
            <w:r w:rsidR="00D83134" w:rsidRPr="009C7F49">
              <w:rPr>
                <w:rFonts w:ascii="Arial" w:hAnsi="Arial" w:cs="Arial"/>
                <w:bCs/>
                <w:sz w:val="20"/>
                <w:szCs w:val="20"/>
              </w:rPr>
              <w:t>Ó</w:t>
            </w:r>
            <w:r w:rsidRPr="009C7F49">
              <w:rPr>
                <w:rFonts w:ascii="Arial" w:hAnsi="Arial" w:cs="Arial"/>
                <w:bCs/>
                <w:sz w:val="20"/>
                <w:szCs w:val="20"/>
              </w:rPr>
              <w:t>G</w:t>
            </w:r>
            <w:r w:rsidR="004B3398">
              <w:rPr>
                <w:rFonts w:ascii="Arial" w:hAnsi="Arial" w:cs="Arial"/>
                <w:bCs/>
                <w:sz w:val="20"/>
                <w:szCs w:val="20"/>
              </w:rPr>
              <w:t xml:space="preserve">, Architecte-urbaniste, </w:t>
            </w:r>
            <w:proofErr w:type="spellStart"/>
            <w:r w:rsidR="004B3398">
              <w:rPr>
                <w:rFonts w:ascii="Arial" w:hAnsi="Arial" w:cs="Arial"/>
                <w:bCs/>
                <w:sz w:val="20"/>
                <w:szCs w:val="20"/>
              </w:rPr>
              <w:t>eurl</w:t>
            </w:r>
            <w:proofErr w:type="spellEnd"/>
            <w:r w:rsidR="004B3398">
              <w:rPr>
                <w:rFonts w:ascii="Arial" w:hAnsi="Arial" w:cs="Arial"/>
                <w:bCs/>
                <w:sz w:val="20"/>
                <w:szCs w:val="20"/>
              </w:rPr>
              <w:t xml:space="preserve"> KUB</w:t>
            </w:r>
          </w:p>
          <w:p w14:paraId="227A5190" w14:textId="1E50BDAC" w:rsidR="00357E98" w:rsidRPr="009C7F49" w:rsidRDefault="004B3398" w:rsidP="00BA26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Vincent SINDIRIAN, Chargé de mission PVD, Ville de Veynes</w:t>
            </w:r>
          </w:p>
          <w:p w14:paraId="176F8C30" w14:textId="77777777" w:rsidR="00AC09FD" w:rsidRPr="00DF099B" w:rsidRDefault="00AC09FD" w:rsidP="00493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14:paraId="1AD0BB92" w14:textId="7E3A3268" w:rsidR="00AC09FD" w:rsidRPr="00DF099B" w:rsidRDefault="00AC09FD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F099B">
              <w:rPr>
                <w:rFonts w:ascii="Arial" w:hAnsi="Arial" w:cs="Arial"/>
                <w:b/>
                <w:sz w:val="20"/>
                <w:szCs w:val="20"/>
              </w:rPr>
              <w:t>Descriptions</w:t>
            </w:r>
            <w:r w:rsidR="007E457B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308CA925" w14:textId="77777777" w:rsidR="009C7F49" w:rsidRDefault="009C7F49" w:rsidP="00493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B88696" w14:textId="39FD913F" w:rsidR="008C061F" w:rsidRPr="00014CFD" w:rsidRDefault="001E1ABF" w:rsidP="00493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4CFD">
              <w:rPr>
                <w:rFonts w:ascii="Arial" w:hAnsi="Arial" w:cs="Arial"/>
                <w:sz w:val="20"/>
                <w:szCs w:val="20"/>
              </w:rPr>
              <w:t>Volume horaire global :</w:t>
            </w:r>
            <w:r w:rsidR="005036BD" w:rsidRPr="00014C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7E98" w:rsidRPr="00014CFD">
              <w:rPr>
                <w:rFonts w:ascii="Arial" w:hAnsi="Arial" w:cs="Arial"/>
                <w:sz w:val="20"/>
                <w:szCs w:val="20"/>
              </w:rPr>
              <w:t>12</w:t>
            </w:r>
            <w:r w:rsidR="009C7F49" w:rsidRPr="00014CFD">
              <w:rPr>
                <w:rFonts w:ascii="Arial" w:hAnsi="Arial" w:cs="Arial"/>
                <w:sz w:val="20"/>
                <w:szCs w:val="20"/>
              </w:rPr>
              <w:t>h</w:t>
            </w:r>
            <w:r w:rsidR="00357E98" w:rsidRPr="00014CFD">
              <w:rPr>
                <w:rFonts w:ascii="Arial" w:hAnsi="Arial" w:cs="Arial"/>
                <w:sz w:val="20"/>
                <w:szCs w:val="20"/>
              </w:rPr>
              <w:t>CM</w:t>
            </w:r>
            <w:r w:rsidR="009C7F49" w:rsidRPr="00014CFD">
              <w:rPr>
                <w:rFonts w:ascii="Arial" w:hAnsi="Arial" w:cs="Arial"/>
                <w:sz w:val="20"/>
                <w:szCs w:val="20"/>
              </w:rPr>
              <w:t>+ 6hTD + 1 sortie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46100B53" w14:textId="353AAEF5" w:rsidR="00AC09FD" w:rsidRPr="00DF099B" w:rsidRDefault="00AC09FD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F099B">
              <w:rPr>
                <w:rFonts w:ascii="Arial" w:hAnsi="Arial" w:cs="Arial"/>
                <w:b/>
                <w:sz w:val="20"/>
                <w:szCs w:val="20"/>
              </w:rPr>
              <w:t>Informations</w:t>
            </w:r>
            <w:r w:rsidR="007E457B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4CDE3D3E" w14:textId="11D327E3" w:rsidR="00AC09FD" w:rsidRPr="00DF099B" w:rsidRDefault="004B7BCA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7BCA">
              <w:rPr>
                <w:rFonts w:ascii="Arial" w:hAnsi="Arial" w:cs="Arial"/>
                <w:sz w:val="20"/>
                <w:szCs w:val="20"/>
              </w:rPr>
              <w:t>Diplôme 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7E457B">
              <w:rPr>
                <w:rFonts w:ascii="Arial" w:hAnsi="Arial" w:cs="Arial"/>
                <w:b/>
                <w:sz w:val="20"/>
                <w:szCs w:val="20"/>
              </w:rPr>
              <w:t>M2 GDTM</w:t>
            </w:r>
          </w:p>
          <w:p w14:paraId="2C77B549" w14:textId="62235099" w:rsidR="00AC09FD" w:rsidRPr="00DF099B" w:rsidRDefault="00617D06" w:rsidP="00357E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AC09FD" w:rsidRPr="00DF099B">
              <w:rPr>
                <w:rFonts w:ascii="Arial" w:hAnsi="Arial" w:cs="Arial"/>
                <w:sz w:val="20"/>
                <w:szCs w:val="20"/>
              </w:rPr>
              <w:t>omposante : F</w:t>
            </w:r>
            <w:r w:rsidR="00220233">
              <w:rPr>
                <w:rFonts w:ascii="Arial" w:hAnsi="Arial" w:cs="Arial"/>
                <w:sz w:val="20"/>
                <w:szCs w:val="20"/>
              </w:rPr>
              <w:t>EG</w:t>
            </w:r>
          </w:p>
          <w:p w14:paraId="50CC63B2" w14:textId="77777777" w:rsidR="00AC09FD" w:rsidRDefault="00000000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AC09FD" w:rsidRPr="00564F3C">
                <w:rPr>
                  <w:rStyle w:val="Lienhypertexte"/>
                  <w:rFonts w:ascii="Arial" w:hAnsi="Arial" w:cs="Arial"/>
                  <w:sz w:val="20"/>
                  <w:szCs w:val="20"/>
                </w:rPr>
                <w:t>http://feg.univ-amu.fr/</w:t>
              </w:r>
            </w:hyperlink>
            <w:r w:rsidR="00AC09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727F86" w14:textId="0BB0CFDB" w:rsidR="00737AA3" w:rsidRPr="00737AA3" w:rsidRDefault="00000000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37AA3" w:rsidRPr="00DF099B">
                <w:rPr>
                  <w:rStyle w:val="Lienhypertexte"/>
                  <w:rFonts w:ascii="Arial" w:hAnsi="Arial" w:cs="Arial"/>
                  <w:sz w:val="20"/>
                  <w:szCs w:val="20"/>
                </w:rPr>
                <w:t>http://formations.univ-amu.fr</w:t>
              </w:r>
            </w:hyperlink>
          </w:p>
        </w:tc>
      </w:tr>
    </w:tbl>
    <w:p w14:paraId="75D58961" w14:textId="77777777" w:rsidR="00AC09FD" w:rsidRDefault="00AC09FD" w:rsidP="00BA26D6">
      <w:pPr>
        <w:jc w:val="both"/>
        <w:rPr>
          <w:sz w:val="40"/>
          <w:szCs w:val="40"/>
        </w:rPr>
        <w:sectPr w:rsidR="00AC09FD" w:rsidSect="00E3333B">
          <w:footerReference w:type="default" r:id="rId10"/>
          <w:pgSz w:w="11906" w:h="16838"/>
          <w:pgMar w:top="340" w:right="567" w:bottom="720" w:left="567" w:header="709" w:footer="709" w:gutter="0"/>
          <w:cols w:space="708"/>
          <w:docGrid w:linePitch="360"/>
        </w:sectPr>
      </w:pPr>
    </w:p>
    <w:p w14:paraId="1C04545D" w14:textId="77777777" w:rsidR="00AC09FD" w:rsidRPr="00AC09FD" w:rsidRDefault="00AC09FD" w:rsidP="00BA26D6">
      <w:pPr>
        <w:jc w:val="both"/>
        <w:rPr>
          <w:sz w:val="16"/>
          <w:szCs w:val="16"/>
        </w:rPr>
      </w:pPr>
    </w:p>
    <w:p w14:paraId="6D252CA7" w14:textId="77777777" w:rsidR="00183286" w:rsidRDefault="00183286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color w:val="2E74B5" w:themeColor="accent1" w:themeShade="BF"/>
          <w:sz w:val="28"/>
          <w:szCs w:val="28"/>
        </w:rPr>
        <w:sectPr w:rsidR="00183286" w:rsidSect="00AC09FD">
          <w:type w:val="continuous"/>
          <w:pgSz w:w="11906" w:h="16838"/>
          <w:pgMar w:top="340" w:right="567" w:bottom="720" w:left="567" w:header="709" w:footer="709" w:gutter="0"/>
          <w:cols w:num="2" w:space="708"/>
          <w:docGrid w:linePitch="360"/>
        </w:sectPr>
      </w:pPr>
    </w:p>
    <w:p w14:paraId="09D0B08E" w14:textId="6E065E81" w:rsidR="004B7BCA" w:rsidRPr="00014CFD" w:rsidRDefault="00C2525C" w:rsidP="004B7BCA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014CFD">
        <w:rPr>
          <w:b/>
          <w:sz w:val="28"/>
          <w:szCs w:val="28"/>
        </w:rPr>
        <w:t>OBJECTIFS</w:t>
      </w:r>
    </w:p>
    <w:p w14:paraId="1447A0E1" w14:textId="77777777" w:rsidR="00D83134" w:rsidRPr="00014CFD" w:rsidRDefault="00D83134" w:rsidP="00D83134">
      <w:pPr>
        <w:pStyle w:val="Corpsdetexte"/>
        <w:numPr>
          <w:ilvl w:val="0"/>
          <w:numId w:val="4"/>
        </w:numPr>
        <w:ind w:left="426"/>
        <w:rPr>
          <w:bCs/>
        </w:rPr>
      </w:pPr>
      <w:bookmarkStart w:id="0" w:name="OLE_LINK10"/>
      <w:bookmarkStart w:id="1" w:name="OLE_LINK9"/>
      <w:r w:rsidRPr="00014CFD">
        <w:rPr>
          <w:b/>
        </w:rPr>
        <w:t>Donner à comprendre les enjeux contemporains</w:t>
      </w:r>
      <w:r w:rsidRPr="00014CFD">
        <w:rPr>
          <w:bCs/>
        </w:rPr>
        <w:t xml:space="preserve"> en matière d’urbanisme et d’aménagement du territoire ;</w:t>
      </w:r>
    </w:p>
    <w:p w14:paraId="1AF38DD7" w14:textId="77777777" w:rsidR="00D83134" w:rsidRPr="00014CFD" w:rsidRDefault="00D83134" w:rsidP="00D83134">
      <w:pPr>
        <w:pStyle w:val="Corpsdetexte"/>
        <w:numPr>
          <w:ilvl w:val="0"/>
          <w:numId w:val="4"/>
        </w:numPr>
        <w:ind w:left="426"/>
        <w:rPr>
          <w:bCs/>
        </w:rPr>
      </w:pPr>
      <w:r w:rsidRPr="00014CFD">
        <w:rPr>
          <w:b/>
          <w:bCs/>
        </w:rPr>
        <w:t>Apprendre à regarder</w:t>
      </w:r>
      <w:r w:rsidRPr="00014CFD">
        <w:t xml:space="preserve"> : </w:t>
      </w:r>
      <w:r w:rsidRPr="00014CFD">
        <w:rPr>
          <w:bCs/>
        </w:rPr>
        <w:t>rendre lisibles les spécificités urbanistiques des territoires de montagne et notamment des stations de montagne ;</w:t>
      </w:r>
    </w:p>
    <w:p w14:paraId="0C952A21" w14:textId="77777777" w:rsidR="00D83134" w:rsidRPr="00014CFD" w:rsidRDefault="00D83134" w:rsidP="00D83134">
      <w:pPr>
        <w:pStyle w:val="Corpsdetexte"/>
        <w:numPr>
          <w:ilvl w:val="0"/>
          <w:numId w:val="4"/>
        </w:numPr>
        <w:ind w:left="426"/>
        <w:rPr>
          <w:bCs/>
        </w:rPr>
      </w:pPr>
      <w:r w:rsidRPr="00014CFD">
        <w:rPr>
          <w:b/>
          <w:bCs/>
        </w:rPr>
        <w:t>Construire une boîte à outils :</w:t>
      </w:r>
      <w:r w:rsidRPr="00014CFD">
        <w:t xml:space="preserve"> </w:t>
      </w:r>
      <w:r w:rsidRPr="00014CFD">
        <w:rPr>
          <w:bCs/>
        </w:rPr>
        <w:t>faire découvrir les différents types de réponses urbanistiques pouvant être apportées aux défis du monde contemporain, tout particulièrement en montagne et dévoiler les outils opérationnels à l’échelle locale ;</w:t>
      </w:r>
    </w:p>
    <w:p w14:paraId="517DF03B" w14:textId="30CF2F63" w:rsidR="00D83134" w:rsidRPr="00014CFD" w:rsidRDefault="00D83134" w:rsidP="00D83134">
      <w:pPr>
        <w:pStyle w:val="Corpsdetexte"/>
        <w:numPr>
          <w:ilvl w:val="0"/>
          <w:numId w:val="4"/>
        </w:numPr>
        <w:ind w:left="426"/>
        <w:rPr>
          <w:bCs/>
        </w:rPr>
      </w:pPr>
      <w:r w:rsidRPr="00014CFD">
        <w:rPr>
          <w:b/>
          <w:bCs/>
        </w:rPr>
        <w:t xml:space="preserve">Se familiariser avec une méthode d’observation, de description et d’analyse critique </w:t>
      </w:r>
      <w:r w:rsidRPr="00014CFD">
        <w:t xml:space="preserve">des aménagements en montagne en </w:t>
      </w:r>
      <w:r w:rsidRPr="00014CFD">
        <w:rPr>
          <w:bCs/>
        </w:rPr>
        <w:t xml:space="preserve">utilisant </w:t>
      </w:r>
      <w:r w:rsidR="008D5146" w:rsidRPr="00014CFD">
        <w:rPr>
          <w:bCs/>
        </w:rPr>
        <w:t>une</w:t>
      </w:r>
      <w:r w:rsidRPr="00014CFD">
        <w:rPr>
          <w:bCs/>
        </w:rPr>
        <w:t xml:space="preserve"> grille d’analyse</w:t>
      </w:r>
      <w:r w:rsidR="008D5146" w:rsidRPr="00014CFD">
        <w:rPr>
          <w:bCs/>
        </w:rPr>
        <w:t xml:space="preserve"> articulée </w:t>
      </w:r>
      <w:r w:rsidR="00575A36" w:rsidRPr="00014CFD">
        <w:rPr>
          <w:bCs/>
        </w:rPr>
        <w:t>à partir</w:t>
      </w:r>
      <w:r w:rsidR="008D5146" w:rsidRPr="00014CFD">
        <w:rPr>
          <w:bCs/>
        </w:rPr>
        <w:t xml:space="preserve"> des piliers du développement durable.</w:t>
      </w:r>
    </w:p>
    <w:p w14:paraId="30898984" w14:textId="77777777" w:rsidR="00D83134" w:rsidRPr="00014CFD" w:rsidRDefault="00D83134" w:rsidP="00D83134">
      <w:pPr>
        <w:pStyle w:val="Corpsdetexte"/>
        <w:ind w:left="426"/>
        <w:rPr>
          <w:bCs/>
        </w:rPr>
      </w:pPr>
    </w:p>
    <w:bookmarkEnd w:id="0"/>
    <w:bookmarkEnd w:id="1"/>
    <w:p w14:paraId="493D792D" w14:textId="76572072" w:rsidR="00C2525C" w:rsidRPr="00014CFD" w:rsidRDefault="00C2525C" w:rsidP="00C2525C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014CFD">
        <w:rPr>
          <w:b/>
          <w:sz w:val="28"/>
          <w:szCs w:val="28"/>
        </w:rPr>
        <w:t>PLAN DU COURS</w:t>
      </w:r>
    </w:p>
    <w:p w14:paraId="4C7E1C50" w14:textId="77777777" w:rsidR="00D83134" w:rsidRPr="00014CFD" w:rsidRDefault="00D83134" w:rsidP="00D83134">
      <w:pPr>
        <w:pStyle w:val="Paragraphedeliste"/>
        <w:numPr>
          <w:ilvl w:val="0"/>
          <w:numId w:val="5"/>
        </w:numPr>
        <w:spacing w:after="0" w:line="240" w:lineRule="auto"/>
        <w:ind w:left="426"/>
        <w:jc w:val="both"/>
      </w:pPr>
      <w:r w:rsidRPr="00014CFD">
        <w:t xml:space="preserve">L’urbanisme de montagne face aux </w:t>
      </w:r>
      <w:r w:rsidRPr="00014CFD">
        <w:rPr>
          <w:b/>
          <w:bCs/>
        </w:rPr>
        <w:t>défis démographiques, écologiques et territoriaux contemporains</w:t>
      </w:r>
      <w:r w:rsidRPr="00014CFD">
        <w:t> ;</w:t>
      </w:r>
    </w:p>
    <w:p w14:paraId="1D1106BA" w14:textId="77777777" w:rsidR="00D83134" w:rsidRPr="00014CFD" w:rsidRDefault="00D83134" w:rsidP="00D83134">
      <w:pPr>
        <w:pStyle w:val="Paragraphedeliste"/>
        <w:numPr>
          <w:ilvl w:val="0"/>
          <w:numId w:val="5"/>
        </w:numPr>
        <w:spacing w:after="0" w:line="240" w:lineRule="auto"/>
        <w:ind w:left="426"/>
        <w:jc w:val="both"/>
      </w:pPr>
      <w:r w:rsidRPr="00014CFD">
        <w:t xml:space="preserve">Les </w:t>
      </w:r>
      <w:r w:rsidRPr="00014CFD">
        <w:rPr>
          <w:b/>
          <w:bCs/>
        </w:rPr>
        <w:t>outils d’expertise</w:t>
      </w:r>
      <w:r w:rsidRPr="00014CFD">
        <w:t xml:space="preserve"> des aménagements en montagne (observation et critique) ;</w:t>
      </w:r>
    </w:p>
    <w:p w14:paraId="313BC2FF" w14:textId="77777777" w:rsidR="00D83134" w:rsidRPr="00014CFD" w:rsidRDefault="00D83134" w:rsidP="00D83134">
      <w:pPr>
        <w:pStyle w:val="Paragraphedeliste"/>
        <w:numPr>
          <w:ilvl w:val="0"/>
          <w:numId w:val="5"/>
        </w:numPr>
        <w:spacing w:after="0" w:line="240" w:lineRule="auto"/>
        <w:ind w:left="426"/>
        <w:jc w:val="both"/>
      </w:pPr>
      <w:r w:rsidRPr="00014CFD">
        <w:t xml:space="preserve">Les </w:t>
      </w:r>
      <w:r w:rsidRPr="00014CFD">
        <w:rPr>
          <w:b/>
          <w:bCs/>
        </w:rPr>
        <w:t>particularités de l’urbanisme en montagne</w:t>
      </w:r>
      <w:r w:rsidRPr="00014CFD">
        <w:t> ;</w:t>
      </w:r>
    </w:p>
    <w:p w14:paraId="5CB477AB" w14:textId="77777777" w:rsidR="00D83134" w:rsidRPr="00014CFD" w:rsidRDefault="00D83134" w:rsidP="00D83134">
      <w:pPr>
        <w:pStyle w:val="Paragraphedeliste"/>
        <w:numPr>
          <w:ilvl w:val="0"/>
          <w:numId w:val="5"/>
        </w:numPr>
        <w:spacing w:after="0" w:line="240" w:lineRule="auto"/>
        <w:ind w:left="426"/>
        <w:jc w:val="both"/>
      </w:pPr>
      <w:r w:rsidRPr="00014CFD">
        <w:t xml:space="preserve">Les </w:t>
      </w:r>
      <w:r w:rsidRPr="00014CFD">
        <w:rPr>
          <w:b/>
          <w:bCs/>
        </w:rPr>
        <w:t>réponses qu’apporte l’urbaniste</w:t>
      </w:r>
      <w:r w:rsidRPr="00014CFD">
        <w:t xml:space="preserve"> aux défis contemporains : solutions technologiques, frugales et les « entre deux » ;</w:t>
      </w:r>
    </w:p>
    <w:p w14:paraId="125FBC75" w14:textId="487B41BF" w:rsidR="00D83134" w:rsidRPr="00014CFD" w:rsidRDefault="00D83134" w:rsidP="00D83134">
      <w:pPr>
        <w:pStyle w:val="Paragraphedeliste"/>
        <w:numPr>
          <w:ilvl w:val="0"/>
          <w:numId w:val="5"/>
        </w:numPr>
        <w:spacing w:after="0" w:line="240" w:lineRule="auto"/>
        <w:ind w:left="426"/>
        <w:jc w:val="both"/>
      </w:pPr>
      <w:r w:rsidRPr="00014CFD">
        <w:t xml:space="preserve">Les </w:t>
      </w:r>
      <w:r w:rsidRPr="00014CFD">
        <w:rPr>
          <w:b/>
          <w:bCs/>
        </w:rPr>
        <w:t>outils de planification locale et d’action opérationnelle </w:t>
      </w:r>
      <w:r w:rsidRPr="00014CFD">
        <w:t>: PLU, habitat et patrimoine</w:t>
      </w:r>
      <w:r w:rsidR="00070519" w:rsidRPr="00014CFD">
        <w:t>.</w:t>
      </w:r>
    </w:p>
    <w:p w14:paraId="55DC0EC3" w14:textId="39C97A44" w:rsidR="00B05AC7" w:rsidRPr="00014CFD" w:rsidRDefault="00B05AC7" w:rsidP="00D83134">
      <w:pPr>
        <w:pStyle w:val="Paragraphedeliste"/>
        <w:numPr>
          <w:ilvl w:val="0"/>
          <w:numId w:val="5"/>
        </w:numPr>
        <w:spacing w:after="0" w:line="240" w:lineRule="auto"/>
        <w:ind w:left="426"/>
        <w:jc w:val="both"/>
        <w:rPr>
          <w:b/>
          <w:bCs/>
        </w:rPr>
      </w:pPr>
      <w:r w:rsidRPr="00014CFD">
        <w:t>Présentation</w:t>
      </w:r>
      <w:r w:rsidR="00457CE4" w:rsidRPr="00014CFD">
        <w:t xml:space="preserve"> et analyse</w:t>
      </w:r>
      <w:r w:rsidRPr="00014CFD">
        <w:t xml:space="preserve"> d’un </w:t>
      </w:r>
      <w:r w:rsidR="00964063" w:rsidRPr="00014CFD">
        <w:t>programme</w:t>
      </w:r>
      <w:r w:rsidRPr="00014CFD">
        <w:t xml:space="preserve"> particulier : </w:t>
      </w:r>
      <w:r w:rsidRPr="00014CFD">
        <w:rPr>
          <w:b/>
          <w:bCs/>
        </w:rPr>
        <w:t>Petite</w:t>
      </w:r>
      <w:r w:rsidR="00E442BB" w:rsidRPr="00014CFD">
        <w:rPr>
          <w:b/>
          <w:bCs/>
        </w:rPr>
        <w:t>s</w:t>
      </w:r>
      <w:r w:rsidRPr="00014CFD">
        <w:rPr>
          <w:b/>
          <w:bCs/>
        </w:rPr>
        <w:t xml:space="preserve"> Ville</w:t>
      </w:r>
      <w:r w:rsidR="00E442BB" w:rsidRPr="00014CFD">
        <w:rPr>
          <w:b/>
          <w:bCs/>
        </w:rPr>
        <w:t>s</w:t>
      </w:r>
      <w:r w:rsidRPr="00014CFD">
        <w:rPr>
          <w:b/>
          <w:bCs/>
        </w:rPr>
        <w:t xml:space="preserve"> de Demain</w:t>
      </w:r>
    </w:p>
    <w:p w14:paraId="5991CF97" w14:textId="77777777" w:rsidR="00826BF7" w:rsidRPr="00014CFD" w:rsidRDefault="00826BF7" w:rsidP="00826BF7">
      <w:pPr>
        <w:spacing w:after="0" w:line="240" w:lineRule="auto"/>
        <w:ind w:left="66"/>
        <w:jc w:val="both"/>
        <w:rPr>
          <w:b/>
          <w:bCs/>
        </w:rPr>
      </w:pPr>
    </w:p>
    <w:p w14:paraId="35968369" w14:textId="3515AC0C" w:rsidR="00D83134" w:rsidRPr="00014CFD" w:rsidRDefault="00D83134" w:rsidP="00D83134">
      <w:pPr>
        <w:pStyle w:val="Paragraphedeliste"/>
        <w:spacing w:after="0" w:line="240" w:lineRule="auto"/>
        <w:ind w:left="426"/>
        <w:jc w:val="both"/>
        <w:rPr>
          <w:i/>
          <w:iCs/>
        </w:rPr>
      </w:pPr>
      <w:r w:rsidRPr="00014CFD">
        <w:rPr>
          <w:i/>
          <w:iCs/>
        </w:rPr>
        <w:t xml:space="preserve">Journée de </w:t>
      </w:r>
      <w:r w:rsidRPr="00014CFD">
        <w:rPr>
          <w:b/>
          <w:bCs/>
          <w:i/>
          <w:iCs/>
        </w:rPr>
        <w:t>visite de terrain d’opérations exemplaires</w:t>
      </w:r>
      <w:r w:rsidRPr="00014CFD">
        <w:rPr>
          <w:i/>
          <w:iCs/>
        </w:rPr>
        <w:t xml:space="preserve"> d’aménagement local.</w:t>
      </w:r>
    </w:p>
    <w:p w14:paraId="395612FB" w14:textId="77777777" w:rsidR="008D5146" w:rsidRPr="00014CFD" w:rsidRDefault="008D5146" w:rsidP="00D83134">
      <w:pPr>
        <w:pStyle w:val="Paragraphedeliste"/>
        <w:spacing w:after="0" w:line="240" w:lineRule="auto"/>
        <w:ind w:left="426"/>
        <w:jc w:val="both"/>
        <w:rPr>
          <w:i/>
          <w:iCs/>
        </w:rPr>
      </w:pPr>
    </w:p>
    <w:p w14:paraId="4D69CD3E" w14:textId="77777777" w:rsidR="00B40F89" w:rsidRPr="00014CFD" w:rsidRDefault="00B40F89" w:rsidP="00D83134">
      <w:pPr>
        <w:pStyle w:val="Paragraphedeliste"/>
        <w:spacing w:after="0" w:line="240" w:lineRule="auto"/>
        <w:ind w:left="426"/>
        <w:jc w:val="both"/>
        <w:rPr>
          <w:i/>
          <w:iCs/>
        </w:rPr>
      </w:pPr>
    </w:p>
    <w:p w14:paraId="2F940E51" w14:textId="77777777" w:rsidR="00D83134" w:rsidRPr="00014CFD" w:rsidRDefault="00D83134" w:rsidP="00D83134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014CFD">
        <w:rPr>
          <w:b/>
          <w:sz w:val="28"/>
          <w:szCs w:val="28"/>
        </w:rPr>
        <w:t>COMPETENCES VISEES</w:t>
      </w:r>
    </w:p>
    <w:p w14:paraId="415CCB42" w14:textId="62C73ACD" w:rsidR="00D83134" w:rsidRPr="00014CFD" w:rsidRDefault="00A84B37" w:rsidP="00D83134">
      <w:pPr>
        <w:pStyle w:val="Paragraphedeliste"/>
        <w:numPr>
          <w:ilvl w:val="0"/>
          <w:numId w:val="4"/>
        </w:numPr>
        <w:spacing w:after="0" w:line="240" w:lineRule="auto"/>
        <w:ind w:left="426"/>
        <w:jc w:val="both"/>
      </w:pPr>
      <w:r w:rsidRPr="00014CFD">
        <w:rPr>
          <w:b/>
          <w:bCs/>
        </w:rPr>
        <w:t>S</w:t>
      </w:r>
      <w:r w:rsidR="00D83134" w:rsidRPr="00014CFD">
        <w:rPr>
          <w:b/>
          <w:bCs/>
        </w:rPr>
        <w:t>avoir observer, décrire et analyser</w:t>
      </w:r>
      <w:r w:rsidR="00D83134" w:rsidRPr="00014CFD">
        <w:t xml:space="preserve"> un paysage aménagé en montagne ;</w:t>
      </w:r>
    </w:p>
    <w:p w14:paraId="1FEE81EA" w14:textId="5E3BA730" w:rsidR="00D83134" w:rsidRPr="00014CFD" w:rsidRDefault="00A84B37" w:rsidP="00D83134">
      <w:pPr>
        <w:pStyle w:val="Paragraphedeliste"/>
        <w:numPr>
          <w:ilvl w:val="0"/>
          <w:numId w:val="4"/>
        </w:numPr>
        <w:spacing w:after="0" w:line="240" w:lineRule="auto"/>
        <w:ind w:left="426"/>
        <w:jc w:val="both"/>
      </w:pPr>
      <w:r w:rsidRPr="00014CFD">
        <w:rPr>
          <w:b/>
          <w:bCs/>
        </w:rPr>
        <w:t>S</w:t>
      </w:r>
      <w:r w:rsidR="00D83134" w:rsidRPr="00014CFD">
        <w:rPr>
          <w:b/>
          <w:bCs/>
        </w:rPr>
        <w:t xml:space="preserve">avoir expertiser </w:t>
      </w:r>
      <w:r w:rsidR="00D83134" w:rsidRPr="00014CFD">
        <w:t>en portant un regard critique sur les aménagements en montagne, par une approche méthodique ;</w:t>
      </w:r>
    </w:p>
    <w:p w14:paraId="1BFAA6CE" w14:textId="0BC0AC5B" w:rsidR="00D83134" w:rsidRPr="00014CFD" w:rsidRDefault="00A84B37" w:rsidP="00D83134">
      <w:pPr>
        <w:pStyle w:val="Paragraphedeliste"/>
        <w:numPr>
          <w:ilvl w:val="0"/>
          <w:numId w:val="4"/>
        </w:numPr>
        <w:spacing w:after="0" w:line="240" w:lineRule="auto"/>
        <w:ind w:left="426"/>
        <w:jc w:val="both"/>
      </w:pPr>
      <w:r w:rsidRPr="00014CFD">
        <w:rPr>
          <w:b/>
          <w:bCs/>
        </w:rPr>
        <w:t>S</w:t>
      </w:r>
      <w:r w:rsidR="00D83134" w:rsidRPr="00014CFD">
        <w:rPr>
          <w:b/>
          <w:bCs/>
        </w:rPr>
        <w:t>avoir puiser dans un corpus contemporain de solutions urbanistiques</w:t>
      </w:r>
      <w:r w:rsidR="00D83134" w:rsidRPr="00014CFD">
        <w:t xml:space="preserve"> aux enjeux des territoires de montagne ;</w:t>
      </w:r>
    </w:p>
    <w:p w14:paraId="79DDFA89" w14:textId="2A2F7E24" w:rsidR="00D83134" w:rsidRPr="00014CFD" w:rsidRDefault="00A84B37" w:rsidP="00D83134">
      <w:pPr>
        <w:pStyle w:val="Paragraphedeliste"/>
        <w:numPr>
          <w:ilvl w:val="0"/>
          <w:numId w:val="4"/>
        </w:numPr>
        <w:spacing w:after="0" w:line="240" w:lineRule="auto"/>
        <w:ind w:left="426"/>
        <w:jc w:val="both"/>
        <w:rPr>
          <w:rFonts w:cs="Arial"/>
        </w:rPr>
      </w:pPr>
      <w:r w:rsidRPr="00014CFD">
        <w:rPr>
          <w:b/>
          <w:bCs/>
        </w:rPr>
        <w:t>S</w:t>
      </w:r>
      <w:r w:rsidR="00D83134" w:rsidRPr="00014CFD">
        <w:rPr>
          <w:b/>
          <w:bCs/>
        </w:rPr>
        <w:t>avoir décrypter / mobiliser les outils de planification locale et d’action opérationnelle</w:t>
      </w:r>
      <w:r w:rsidR="00D83134" w:rsidRPr="00014CFD">
        <w:t xml:space="preserve"> pertinents.</w:t>
      </w:r>
    </w:p>
    <w:p w14:paraId="53E14178" w14:textId="77777777" w:rsidR="00D83134" w:rsidRPr="00014CFD" w:rsidRDefault="00D83134" w:rsidP="00D83134">
      <w:pPr>
        <w:pStyle w:val="Paragraphedeliste"/>
        <w:spacing w:after="0" w:line="240" w:lineRule="auto"/>
        <w:ind w:left="426"/>
        <w:jc w:val="both"/>
        <w:rPr>
          <w:rFonts w:cs="Arial"/>
        </w:rPr>
      </w:pPr>
    </w:p>
    <w:p w14:paraId="3306C422" w14:textId="77777777" w:rsidR="00D83134" w:rsidRPr="00014CFD" w:rsidRDefault="00D83134" w:rsidP="00D83134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014CFD">
        <w:rPr>
          <w:b/>
          <w:sz w:val="28"/>
          <w:szCs w:val="28"/>
        </w:rPr>
        <w:t>BIBLIOGRAPHIE</w:t>
      </w:r>
    </w:p>
    <w:p w14:paraId="62AED852" w14:textId="77777777" w:rsidR="00D83134" w:rsidRPr="00014CFD" w:rsidRDefault="00D83134" w:rsidP="00D83134">
      <w:pPr>
        <w:pStyle w:val="Paragraphedeliste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</w:rPr>
      </w:pPr>
      <w:r w:rsidRPr="00014CFD">
        <w:rPr>
          <w:rFonts w:cstheme="minorHAnsi"/>
        </w:rPr>
        <w:t xml:space="preserve">Choay F., Merlin P., </w:t>
      </w:r>
      <w:r w:rsidRPr="00014CFD">
        <w:rPr>
          <w:rFonts w:cstheme="minorHAnsi"/>
          <w:b/>
          <w:bCs/>
        </w:rPr>
        <w:t>Dictionnaire de l’urbanisme et de l’aménagement</w:t>
      </w:r>
      <w:r w:rsidRPr="00014CFD">
        <w:rPr>
          <w:rFonts w:cstheme="minorHAnsi"/>
        </w:rPr>
        <w:t>, PUF, Paris, 2015</w:t>
      </w:r>
    </w:p>
    <w:p w14:paraId="68ADA61E" w14:textId="77777777" w:rsidR="00D83134" w:rsidRPr="00014CFD" w:rsidRDefault="00D83134" w:rsidP="00D83134">
      <w:pPr>
        <w:pStyle w:val="Paragraphedeliste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</w:rPr>
      </w:pPr>
      <w:r w:rsidRPr="00014CFD">
        <w:rPr>
          <w:rFonts w:cstheme="minorHAnsi"/>
        </w:rPr>
        <w:t xml:space="preserve">Association Négawatt, </w:t>
      </w:r>
      <w:r w:rsidRPr="00014CFD">
        <w:rPr>
          <w:rFonts w:cstheme="minorHAnsi"/>
          <w:b/>
          <w:bCs/>
        </w:rPr>
        <w:t>Manifeste Négawatt. En route vers la transition énergétique</w:t>
      </w:r>
      <w:r w:rsidRPr="00014CFD">
        <w:rPr>
          <w:rFonts w:cstheme="minorHAnsi"/>
        </w:rPr>
        <w:t>, Actes Sud, 2015</w:t>
      </w:r>
    </w:p>
    <w:p w14:paraId="68CAAF0D" w14:textId="77777777" w:rsidR="00D83134" w:rsidRPr="00014CFD" w:rsidRDefault="00D83134" w:rsidP="00D83134">
      <w:pPr>
        <w:pStyle w:val="Paragraphedeliste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</w:rPr>
      </w:pPr>
      <w:r w:rsidRPr="00014CFD">
        <w:rPr>
          <w:rFonts w:cstheme="minorHAnsi"/>
        </w:rPr>
        <w:t xml:space="preserve">Lyon-Caen J-F., </w:t>
      </w:r>
      <w:r w:rsidRPr="00014CFD">
        <w:rPr>
          <w:rFonts w:cstheme="minorHAnsi"/>
          <w:b/>
          <w:bCs/>
        </w:rPr>
        <w:t>Montagnes, territoires d’inventions</w:t>
      </w:r>
      <w:r w:rsidRPr="00014CFD">
        <w:rPr>
          <w:rFonts w:cstheme="minorHAnsi"/>
        </w:rPr>
        <w:t>, EAG, 2003</w:t>
      </w:r>
    </w:p>
    <w:p w14:paraId="42AA83FA" w14:textId="77777777" w:rsidR="00D83134" w:rsidRPr="00014CFD" w:rsidRDefault="00D83134" w:rsidP="00D83134">
      <w:pPr>
        <w:pStyle w:val="Paragraphedeliste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</w:rPr>
      </w:pPr>
      <w:proofErr w:type="spellStart"/>
      <w:r w:rsidRPr="00014CFD">
        <w:rPr>
          <w:rFonts w:cstheme="minorHAnsi"/>
        </w:rPr>
        <w:t>Dir</w:t>
      </w:r>
      <w:proofErr w:type="spellEnd"/>
      <w:r w:rsidRPr="00014CFD">
        <w:rPr>
          <w:rFonts w:cstheme="minorHAnsi"/>
        </w:rPr>
        <w:t>. Lapeyre-</w:t>
      </w:r>
      <w:proofErr w:type="spellStart"/>
      <w:r w:rsidRPr="00014CFD">
        <w:rPr>
          <w:rFonts w:cstheme="minorHAnsi"/>
        </w:rPr>
        <w:t>Uzu</w:t>
      </w:r>
      <w:proofErr w:type="spellEnd"/>
      <w:r w:rsidRPr="00014CFD">
        <w:rPr>
          <w:rFonts w:cstheme="minorHAnsi"/>
        </w:rPr>
        <w:t xml:space="preserve"> F., </w:t>
      </w:r>
      <w:r w:rsidRPr="00014CFD">
        <w:rPr>
          <w:rFonts w:cstheme="minorHAnsi"/>
          <w:b/>
          <w:bCs/>
        </w:rPr>
        <w:t>Stations de sports d’hiver. Urbanisme et architecture. Rhône-Alpes</w:t>
      </w:r>
      <w:r w:rsidRPr="00014CFD">
        <w:rPr>
          <w:rFonts w:cstheme="minorHAnsi"/>
        </w:rPr>
        <w:t>, Lieux Dits, 2014.</w:t>
      </w:r>
    </w:p>
    <w:p w14:paraId="2295EA22" w14:textId="77777777" w:rsidR="00D83134" w:rsidRPr="00014CFD" w:rsidRDefault="00D83134" w:rsidP="00D83134">
      <w:pPr>
        <w:pStyle w:val="Paragraphedeliste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</w:rPr>
      </w:pPr>
      <w:r w:rsidRPr="00014CFD">
        <w:rPr>
          <w:rFonts w:cstheme="minorHAnsi"/>
        </w:rPr>
        <w:t xml:space="preserve">Revue </w:t>
      </w:r>
      <w:r w:rsidRPr="00014CFD">
        <w:rPr>
          <w:rFonts w:cstheme="minorHAnsi"/>
          <w:b/>
          <w:bCs/>
        </w:rPr>
        <w:t>l’Alpe</w:t>
      </w:r>
    </w:p>
    <w:p w14:paraId="6C43EBCC" w14:textId="77777777" w:rsidR="00D83134" w:rsidRPr="00014CFD" w:rsidRDefault="00D83134" w:rsidP="00D83134">
      <w:pPr>
        <w:spacing w:after="0" w:line="240" w:lineRule="auto"/>
        <w:ind w:left="426"/>
        <w:jc w:val="both"/>
        <w:rPr>
          <w:rFonts w:cstheme="minorHAnsi"/>
        </w:rPr>
      </w:pPr>
    </w:p>
    <w:p w14:paraId="227287BA" w14:textId="1E523037" w:rsidR="00800D72" w:rsidRPr="00014CFD" w:rsidRDefault="0094509F" w:rsidP="00C2525C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014CFD">
        <w:rPr>
          <w:b/>
          <w:sz w:val="28"/>
          <w:szCs w:val="28"/>
        </w:rPr>
        <w:t>MOTS CLES</w:t>
      </w:r>
    </w:p>
    <w:p w14:paraId="4C6F6026" w14:textId="77777777" w:rsidR="00D83134" w:rsidRPr="00014CFD" w:rsidRDefault="00D83134" w:rsidP="00D83134">
      <w:pPr>
        <w:pStyle w:val="Corpsdetexte"/>
        <w:rPr>
          <w:rFonts w:cs="Arial"/>
        </w:rPr>
      </w:pPr>
      <w:r w:rsidRPr="00014CFD">
        <w:rPr>
          <w:rFonts w:cs="Arial"/>
        </w:rPr>
        <w:t>Urbanisme et aménagement durables, habitat vernaculaire, planification, stations de montagne, patrimoine</w:t>
      </w:r>
    </w:p>
    <w:p w14:paraId="2B88BA31" w14:textId="4DCC681F" w:rsidR="005E4027" w:rsidRPr="00014CFD" w:rsidRDefault="005E4027" w:rsidP="00734B87">
      <w:pPr>
        <w:pStyle w:val="Corpsdetexte"/>
        <w:rPr>
          <w:rFonts w:cs="Arial"/>
        </w:rPr>
      </w:pPr>
    </w:p>
    <w:p w14:paraId="52107C34" w14:textId="77777777" w:rsidR="00800D72" w:rsidRPr="00014CFD" w:rsidRDefault="00800D72" w:rsidP="00800D72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014CFD">
        <w:rPr>
          <w:b/>
          <w:sz w:val="28"/>
          <w:szCs w:val="28"/>
        </w:rPr>
        <w:t>MODALITES D’EVALUATION</w:t>
      </w:r>
    </w:p>
    <w:p w14:paraId="35C33EEF" w14:textId="3519D340" w:rsidR="00800D72" w:rsidRPr="00014CFD" w:rsidRDefault="00B32B8C" w:rsidP="00734B87">
      <w:pPr>
        <w:pStyle w:val="Corpsdetexte"/>
        <w:rPr>
          <w:rFonts w:cs="Arial"/>
        </w:rPr>
      </w:pPr>
      <w:proofErr w:type="spellStart"/>
      <w:r w:rsidRPr="00014CFD">
        <w:rPr>
          <w:rFonts w:cs="Arial"/>
        </w:rPr>
        <w:t>Veuillez</w:t>
      </w:r>
      <w:r w:rsidR="00C061DD" w:rsidRPr="00014CFD">
        <w:rPr>
          <w:rFonts w:cs="Arial"/>
        </w:rPr>
        <w:t xml:space="preserve"> </w:t>
      </w:r>
      <w:r w:rsidRPr="00014CFD">
        <w:rPr>
          <w:rFonts w:cs="Arial"/>
        </w:rPr>
        <w:t>vous</w:t>
      </w:r>
      <w:proofErr w:type="spellEnd"/>
      <w:r w:rsidRPr="00014CFD">
        <w:rPr>
          <w:rFonts w:cs="Arial"/>
        </w:rPr>
        <w:t xml:space="preserve"> référer au document Modalités de Contrôle des </w:t>
      </w:r>
      <w:r w:rsidR="00220233" w:rsidRPr="00014CFD">
        <w:rPr>
          <w:rFonts w:cs="Arial"/>
        </w:rPr>
        <w:t xml:space="preserve">Connaissances et Compétences </w:t>
      </w:r>
      <w:r w:rsidRPr="00014CFD">
        <w:rPr>
          <w:rFonts w:cs="Arial"/>
        </w:rPr>
        <w:t>(M</w:t>
      </w:r>
      <w:r w:rsidR="00220233" w:rsidRPr="00014CFD">
        <w:rPr>
          <w:rFonts w:cs="Arial"/>
        </w:rPr>
        <w:t>3</w:t>
      </w:r>
      <w:r w:rsidRPr="00014CFD">
        <w:rPr>
          <w:rFonts w:cs="Arial"/>
        </w:rPr>
        <w:t>C) en ligne sur le site de la FEG</w:t>
      </w:r>
    </w:p>
    <w:sectPr w:rsidR="00800D72" w:rsidRPr="00014CFD" w:rsidSect="00183286">
      <w:type w:val="continuous"/>
      <w:pgSz w:w="11906" w:h="16838"/>
      <w:pgMar w:top="340" w:right="567" w:bottom="720" w:left="567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2E83B" w14:textId="77777777" w:rsidR="0065267E" w:rsidRDefault="0065267E" w:rsidP="00E3333B">
      <w:pPr>
        <w:spacing w:after="0" w:line="240" w:lineRule="auto"/>
      </w:pPr>
      <w:r>
        <w:separator/>
      </w:r>
    </w:p>
  </w:endnote>
  <w:endnote w:type="continuationSeparator" w:id="0">
    <w:p w14:paraId="35641805" w14:textId="77777777" w:rsidR="0065267E" w:rsidRDefault="0065267E" w:rsidP="00E3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E43A5" w14:textId="3AF7A834" w:rsidR="006353E0" w:rsidRDefault="006353E0">
    <w:pPr>
      <w:pStyle w:val="Pieddepage"/>
    </w:pPr>
  </w:p>
  <w:p w14:paraId="6595E71B" w14:textId="77777777" w:rsidR="006353E0" w:rsidRDefault="006353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2BAEB" w14:textId="77777777" w:rsidR="0065267E" w:rsidRDefault="0065267E" w:rsidP="00E3333B">
      <w:pPr>
        <w:spacing w:after="0" w:line="240" w:lineRule="auto"/>
      </w:pPr>
      <w:r>
        <w:separator/>
      </w:r>
    </w:p>
  </w:footnote>
  <w:footnote w:type="continuationSeparator" w:id="0">
    <w:p w14:paraId="4CAF1203" w14:textId="77777777" w:rsidR="0065267E" w:rsidRDefault="0065267E" w:rsidP="00E33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223F4"/>
    <w:multiLevelType w:val="hybridMultilevel"/>
    <w:tmpl w:val="E99E0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B6898"/>
    <w:multiLevelType w:val="hybridMultilevel"/>
    <w:tmpl w:val="7EB687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E07E0"/>
    <w:multiLevelType w:val="hybridMultilevel"/>
    <w:tmpl w:val="4C189E30"/>
    <w:lvl w:ilvl="0" w:tplc="28780CD2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831BA"/>
    <w:multiLevelType w:val="hybridMultilevel"/>
    <w:tmpl w:val="6458E2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745AB5"/>
    <w:multiLevelType w:val="hybridMultilevel"/>
    <w:tmpl w:val="3F52A91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26623001">
    <w:abstractNumId w:val="0"/>
  </w:num>
  <w:num w:numId="2" w16cid:durableId="1993832071">
    <w:abstractNumId w:val="4"/>
  </w:num>
  <w:num w:numId="3" w16cid:durableId="619412168">
    <w:abstractNumId w:val="3"/>
  </w:num>
  <w:num w:numId="4" w16cid:durableId="1354263941">
    <w:abstractNumId w:val="2"/>
  </w:num>
  <w:num w:numId="5" w16cid:durableId="36321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3B"/>
    <w:rsid w:val="00007B8D"/>
    <w:rsid w:val="0001135F"/>
    <w:rsid w:val="00014CFD"/>
    <w:rsid w:val="0003060F"/>
    <w:rsid w:val="00033910"/>
    <w:rsid w:val="000475BD"/>
    <w:rsid w:val="00070519"/>
    <w:rsid w:val="000A7720"/>
    <w:rsid w:val="000C2B6E"/>
    <w:rsid w:val="00105A60"/>
    <w:rsid w:val="0013407E"/>
    <w:rsid w:val="0015681C"/>
    <w:rsid w:val="00183286"/>
    <w:rsid w:val="001E1ABF"/>
    <w:rsid w:val="001E6BC0"/>
    <w:rsid w:val="00206F5D"/>
    <w:rsid w:val="00220233"/>
    <w:rsid w:val="00241CC5"/>
    <w:rsid w:val="00257013"/>
    <w:rsid w:val="00280069"/>
    <w:rsid w:val="002A1D2D"/>
    <w:rsid w:val="002C5827"/>
    <w:rsid w:val="0035789F"/>
    <w:rsid w:val="00357E98"/>
    <w:rsid w:val="0037063D"/>
    <w:rsid w:val="003B7698"/>
    <w:rsid w:val="003C2ABD"/>
    <w:rsid w:val="00427FFD"/>
    <w:rsid w:val="00437417"/>
    <w:rsid w:val="00457CE4"/>
    <w:rsid w:val="004629F1"/>
    <w:rsid w:val="004864E9"/>
    <w:rsid w:val="00493FAF"/>
    <w:rsid w:val="00494666"/>
    <w:rsid w:val="004B3398"/>
    <w:rsid w:val="004B7BCA"/>
    <w:rsid w:val="005036BD"/>
    <w:rsid w:val="00517405"/>
    <w:rsid w:val="005179D3"/>
    <w:rsid w:val="0053260D"/>
    <w:rsid w:val="00575A36"/>
    <w:rsid w:val="00586656"/>
    <w:rsid w:val="005A27A5"/>
    <w:rsid w:val="005C38DC"/>
    <w:rsid w:val="005D22A3"/>
    <w:rsid w:val="005E3C88"/>
    <w:rsid w:val="005E4027"/>
    <w:rsid w:val="00615E2F"/>
    <w:rsid w:val="00617D06"/>
    <w:rsid w:val="006353E0"/>
    <w:rsid w:val="0065267E"/>
    <w:rsid w:val="00652963"/>
    <w:rsid w:val="006903E4"/>
    <w:rsid w:val="00694E1B"/>
    <w:rsid w:val="006A3707"/>
    <w:rsid w:val="006E6E72"/>
    <w:rsid w:val="006F24B8"/>
    <w:rsid w:val="00734B87"/>
    <w:rsid w:val="00737AA3"/>
    <w:rsid w:val="007B6A84"/>
    <w:rsid w:val="007C022F"/>
    <w:rsid w:val="007C5D6E"/>
    <w:rsid w:val="007D21AF"/>
    <w:rsid w:val="007E457B"/>
    <w:rsid w:val="00800D72"/>
    <w:rsid w:val="008026DB"/>
    <w:rsid w:val="00803B8B"/>
    <w:rsid w:val="00826BF7"/>
    <w:rsid w:val="00835A63"/>
    <w:rsid w:val="00841CD7"/>
    <w:rsid w:val="008B0E7A"/>
    <w:rsid w:val="008B54C5"/>
    <w:rsid w:val="008C061F"/>
    <w:rsid w:val="008D5146"/>
    <w:rsid w:val="008E4832"/>
    <w:rsid w:val="008F0AD5"/>
    <w:rsid w:val="0094509F"/>
    <w:rsid w:val="00955CC6"/>
    <w:rsid w:val="00964063"/>
    <w:rsid w:val="009B3998"/>
    <w:rsid w:val="009C7F49"/>
    <w:rsid w:val="009F429D"/>
    <w:rsid w:val="00A12DC8"/>
    <w:rsid w:val="00A23F7B"/>
    <w:rsid w:val="00A43A7C"/>
    <w:rsid w:val="00A6061A"/>
    <w:rsid w:val="00A635E8"/>
    <w:rsid w:val="00A84B37"/>
    <w:rsid w:val="00A876AC"/>
    <w:rsid w:val="00AA04DB"/>
    <w:rsid w:val="00AC09FD"/>
    <w:rsid w:val="00AC303F"/>
    <w:rsid w:val="00AF579A"/>
    <w:rsid w:val="00B05AC7"/>
    <w:rsid w:val="00B067D1"/>
    <w:rsid w:val="00B07158"/>
    <w:rsid w:val="00B15A83"/>
    <w:rsid w:val="00B3167C"/>
    <w:rsid w:val="00B32B8C"/>
    <w:rsid w:val="00B40F89"/>
    <w:rsid w:val="00B5164A"/>
    <w:rsid w:val="00BA26D6"/>
    <w:rsid w:val="00BE04A9"/>
    <w:rsid w:val="00C024D0"/>
    <w:rsid w:val="00C044DE"/>
    <w:rsid w:val="00C061DD"/>
    <w:rsid w:val="00C148C9"/>
    <w:rsid w:val="00C2525C"/>
    <w:rsid w:val="00C321EA"/>
    <w:rsid w:val="00C51787"/>
    <w:rsid w:val="00C878C1"/>
    <w:rsid w:val="00C878DB"/>
    <w:rsid w:val="00CB657F"/>
    <w:rsid w:val="00CD2CCE"/>
    <w:rsid w:val="00D83134"/>
    <w:rsid w:val="00D92AE1"/>
    <w:rsid w:val="00E3333B"/>
    <w:rsid w:val="00E40F41"/>
    <w:rsid w:val="00E442BB"/>
    <w:rsid w:val="00E625C1"/>
    <w:rsid w:val="00EC67C7"/>
    <w:rsid w:val="00ED7217"/>
    <w:rsid w:val="00EE6284"/>
    <w:rsid w:val="00EF7F47"/>
    <w:rsid w:val="00F407F6"/>
    <w:rsid w:val="00F543C7"/>
    <w:rsid w:val="00F80F95"/>
    <w:rsid w:val="00FA1C20"/>
    <w:rsid w:val="00FC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28AE36"/>
  <w15:docId w15:val="{19AD2544-787E-481B-982A-F4269B95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333B"/>
  </w:style>
  <w:style w:type="paragraph" w:styleId="Pieddepage">
    <w:name w:val="footer"/>
    <w:basedOn w:val="Normal"/>
    <w:link w:val="PieddepageCar"/>
    <w:uiPriority w:val="99"/>
    <w:unhideWhenUsed/>
    <w:rsid w:val="00E3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333B"/>
  </w:style>
  <w:style w:type="paragraph" w:styleId="Textedebulles">
    <w:name w:val="Balloon Text"/>
    <w:basedOn w:val="Normal"/>
    <w:link w:val="TextedebullesCar"/>
    <w:uiPriority w:val="99"/>
    <w:semiHidden/>
    <w:unhideWhenUsed/>
    <w:rsid w:val="005C3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3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C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C09FD"/>
    <w:rPr>
      <w:color w:val="0563C1" w:themeColor="hyperlink"/>
      <w:u w:val="single"/>
    </w:rPr>
  </w:style>
  <w:style w:type="paragraph" w:customStyle="1" w:styleId="style7style9">
    <w:name w:val="style7 style9"/>
    <w:basedOn w:val="Normal"/>
    <w:rsid w:val="00A6061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C2525C"/>
    <w:pPr>
      <w:spacing w:after="0" w:line="240" w:lineRule="auto"/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C2525C"/>
  </w:style>
  <w:style w:type="paragraph" w:styleId="Paragraphedeliste">
    <w:name w:val="List Paragraph"/>
    <w:basedOn w:val="Normal"/>
    <w:uiPriority w:val="34"/>
    <w:qFormat/>
    <w:rsid w:val="00357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g.univ-amu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formations.univ-amu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Stanie Louarn</dc:creator>
  <cp:lastModifiedBy>HIRCZAK Maud</cp:lastModifiedBy>
  <cp:revision>28</cp:revision>
  <dcterms:created xsi:type="dcterms:W3CDTF">2024-12-17T18:07:00Z</dcterms:created>
  <dcterms:modified xsi:type="dcterms:W3CDTF">2025-03-07T14:13:00Z</dcterms:modified>
</cp:coreProperties>
</file>