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1321CBF5" w:rsidR="00E3333B" w:rsidRDefault="004452E0" w:rsidP="004452E0">
      <w:pPr>
        <w:jc w:val="center"/>
      </w:pPr>
      <w:r>
        <w:rPr>
          <w:noProof/>
        </w:rPr>
        <w:drawing>
          <wp:inline distT="0" distB="0" distL="0" distR="0" wp14:anchorId="129A34B9" wp14:editId="291E8EF4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4948181D" w:rsidR="00E3333B" w:rsidRPr="00E63CCF" w:rsidRDefault="00437417" w:rsidP="005439EE">
      <w:pPr>
        <w:jc w:val="center"/>
        <w:rPr>
          <w:b/>
          <w:sz w:val="40"/>
          <w:szCs w:val="40"/>
        </w:rPr>
      </w:pPr>
      <w:r w:rsidRPr="00E63CCF">
        <w:rPr>
          <w:b/>
          <w:sz w:val="40"/>
          <w:szCs w:val="40"/>
        </w:rPr>
        <w:t xml:space="preserve">SYLLABUS </w:t>
      </w:r>
      <w:r w:rsidR="005036BD" w:rsidRPr="00E63CCF">
        <w:rPr>
          <w:b/>
          <w:sz w:val="40"/>
          <w:szCs w:val="40"/>
        </w:rPr>
        <w:t xml:space="preserve">de </w:t>
      </w:r>
      <w:r w:rsidR="005439EE" w:rsidRPr="00E63CCF">
        <w:rPr>
          <w:b/>
          <w:sz w:val="40"/>
          <w:szCs w:val="40"/>
        </w:rPr>
        <w:t>Droit et Création d’entreprise</w:t>
      </w:r>
    </w:p>
    <w:p w14:paraId="61E3B74B" w14:textId="77777777" w:rsidR="00E3333B" w:rsidRPr="004452E0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4452E0" w:rsidRPr="004452E0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05214B91" w:rsidR="00AC09FD" w:rsidRPr="004452E0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E63CC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452E0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841CD7" w:rsidRPr="004452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F56D3C" w14:textId="341835D8" w:rsidR="005439EE" w:rsidRPr="00E97FD9" w:rsidRDefault="005439EE" w:rsidP="00BA26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97FD9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E97FD9">
              <w:rPr>
                <w:rFonts w:ascii="Arial" w:hAnsi="Arial" w:cs="Arial"/>
                <w:bCs/>
                <w:sz w:val="20"/>
                <w:szCs w:val="20"/>
              </w:rPr>
              <w:t>ean-</w:t>
            </w:r>
            <w:r w:rsidRPr="00E97FD9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E97FD9">
              <w:rPr>
                <w:rFonts w:ascii="Arial" w:hAnsi="Arial" w:cs="Arial"/>
                <w:bCs/>
                <w:sz w:val="20"/>
                <w:szCs w:val="20"/>
              </w:rPr>
              <w:t>aptiste</w:t>
            </w:r>
            <w:r w:rsidRPr="00E97F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7FD9">
              <w:rPr>
                <w:rFonts w:ascii="Arial" w:hAnsi="Arial" w:cs="Arial"/>
                <w:bCs/>
                <w:sz w:val="20"/>
                <w:szCs w:val="20"/>
              </w:rPr>
              <w:t>Duraud</w:t>
            </w:r>
            <w:proofErr w:type="spellEnd"/>
            <w:r w:rsidR="00F240BC" w:rsidRPr="00E97FD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gramStart"/>
            <w:r w:rsidR="00F240BC" w:rsidRPr="00E97FD9">
              <w:rPr>
                <w:rFonts w:ascii="Arial" w:hAnsi="Arial" w:cs="Arial"/>
                <w:bCs/>
                <w:sz w:val="20"/>
                <w:szCs w:val="20"/>
              </w:rPr>
              <w:t>Avocat</w:t>
            </w:r>
            <w:proofErr w:type="gramEnd"/>
            <w:r w:rsidR="00F240BC" w:rsidRPr="00E97FD9">
              <w:rPr>
                <w:rFonts w:ascii="Arial" w:hAnsi="Arial" w:cs="Arial"/>
                <w:bCs/>
                <w:sz w:val="20"/>
                <w:szCs w:val="20"/>
              </w:rPr>
              <w:t xml:space="preserve"> au barreau des Hautes-Alpes</w:t>
            </w:r>
          </w:p>
          <w:p w14:paraId="176F8C30" w14:textId="7B4DE515" w:rsidR="00AC09FD" w:rsidRPr="00F240BC" w:rsidRDefault="005439EE" w:rsidP="00493F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7FD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E97FD9">
              <w:rPr>
                <w:rFonts w:ascii="Arial" w:hAnsi="Arial" w:cs="Arial"/>
                <w:bCs/>
                <w:sz w:val="20"/>
                <w:szCs w:val="20"/>
              </w:rPr>
              <w:t>ylvain</w:t>
            </w:r>
            <w:r w:rsidRPr="00E97F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7FD9">
              <w:rPr>
                <w:rFonts w:ascii="Arial" w:hAnsi="Arial" w:cs="Arial"/>
                <w:bCs/>
                <w:sz w:val="20"/>
                <w:szCs w:val="20"/>
              </w:rPr>
              <w:t>Honstettre</w:t>
            </w:r>
            <w:proofErr w:type="spellEnd"/>
            <w:r w:rsidR="00F240BC" w:rsidRPr="00E97FD9">
              <w:rPr>
                <w:rFonts w:ascii="Arial" w:hAnsi="Arial" w:cs="Arial"/>
                <w:bCs/>
                <w:sz w:val="20"/>
                <w:szCs w:val="20"/>
              </w:rPr>
              <w:t>, Conseiller à la CCI Gap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2858D30" w14:textId="5C4D67BC" w:rsidR="00E63CCF" w:rsidRDefault="00E63CC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CC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BF91571" w14:textId="695CA728" w:rsidR="008C061F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Volume horaire global :</w:t>
            </w:r>
            <w:r w:rsidR="005036BD" w:rsidRPr="004452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88696" w14:textId="23737079" w:rsidR="005439EE" w:rsidRPr="004452E0" w:rsidRDefault="005439EE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9CM/12TD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4452E0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4452E0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72ECE530" w:rsidR="00AC09FD" w:rsidRPr="004452E0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Diplôme </w:t>
            </w:r>
            <w:r w:rsidRPr="004452E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Master</w:t>
            </w:r>
            <w:r w:rsidR="005439EE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E63CCF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63CCF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3CCF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63CCF">
              <w:rPr>
                <w:rFonts w:ascii="Arial" w:hAnsi="Arial" w:cs="Arial"/>
                <w:b/>
                <w:sz w:val="20"/>
                <w:szCs w:val="20"/>
              </w:rPr>
              <w:t>ontagne</w:t>
            </w:r>
          </w:p>
          <w:p w14:paraId="2C77B549" w14:textId="00F83225" w:rsidR="00AC09FD" w:rsidRPr="004452E0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4452E0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4452E0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4452E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4452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4452E0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4452E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4452E0" w:rsidRDefault="00AC09FD" w:rsidP="00BA26D6">
      <w:pPr>
        <w:jc w:val="both"/>
        <w:rPr>
          <w:sz w:val="40"/>
          <w:szCs w:val="40"/>
        </w:rPr>
        <w:sectPr w:rsidR="00AC09FD" w:rsidRPr="004452E0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4452E0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4452E0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4452E0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4452E0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OBJECTIFS</w:t>
      </w:r>
    </w:p>
    <w:p w14:paraId="4AC47433" w14:textId="77777777" w:rsidR="00E63CCF" w:rsidRDefault="00E63CCF" w:rsidP="00521C18">
      <w:pPr>
        <w:pStyle w:val="Corpsdetexte"/>
      </w:pPr>
      <w:bookmarkStart w:id="0" w:name="OLE_LINK10"/>
      <w:bookmarkStart w:id="1" w:name="OLE_LINK9"/>
    </w:p>
    <w:p w14:paraId="60B792A0" w14:textId="7FDF5EBC" w:rsidR="006E6E72" w:rsidRPr="004452E0" w:rsidRDefault="00521C18" w:rsidP="00521C18">
      <w:pPr>
        <w:pStyle w:val="Corpsdetexte"/>
        <w:rPr>
          <w:bCs/>
        </w:rPr>
      </w:pPr>
      <w:r>
        <w:t>Droit de l’entreprise :</w:t>
      </w:r>
      <w:r w:rsidR="00C95BD5">
        <w:t xml:space="preserve"> acquérir une « boîte à outil</w:t>
      </w:r>
      <w:r w:rsidR="005E5D09">
        <w:t>s</w:t>
      </w:r>
      <w:r w:rsidR="00C95BD5">
        <w:t> » juridique, sur la base d’exemples concrets illustrant les implications pratiques des notions abordées</w:t>
      </w:r>
      <w:r w:rsidR="004C61D9">
        <w:t>.</w:t>
      </w:r>
    </w:p>
    <w:bookmarkEnd w:id="0"/>
    <w:bookmarkEnd w:id="1"/>
    <w:p w14:paraId="611C0714" w14:textId="77777777" w:rsidR="00232F7E" w:rsidRDefault="00232F7E" w:rsidP="00C2525C">
      <w:pPr>
        <w:pStyle w:val="Corpsdetexte"/>
      </w:pPr>
    </w:p>
    <w:p w14:paraId="459443E7" w14:textId="342A9828" w:rsidR="00734B87" w:rsidRPr="004452E0" w:rsidRDefault="00E13EF6" w:rsidP="00C2525C">
      <w:pPr>
        <w:pStyle w:val="Corpsdetexte"/>
      </w:pPr>
      <w:r>
        <w:t xml:space="preserve">Création de l’entreprise : comprendre les étapes et acquérir les méthodes pour créer </w:t>
      </w:r>
      <w:r w:rsidR="003C0AC8">
        <w:t xml:space="preserve">son </w:t>
      </w:r>
      <w:r>
        <w:t>entreprise</w:t>
      </w:r>
      <w:r w:rsidR="00EF783A">
        <w:t>.</w:t>
      </w:r>
    </w:p>
    <w:p w14:paraId="5D79C901" w14:textId="77777777" w:rsidR="00800D72" w:rsidRDefault="00800D72" w:rsidP="00C2525C">
      <w:pPr>
        <w:pStyle w:val="Corpsdetexte"/>
      </w:pPr>
    </w:p>
    <w:p w14:paraId="34381685" w14:textId="77777777" w:rsidR="00515E7C" w:rsidRPr="004452E0" w:rsidRDefault="00515E7C" w:rsidP="00C2525C">
      <w:pPr>
        <w:pStyle w:val="Corpsdetexte"/>
      </w:pPr>
    </w:p>
    <w:p w14:paraId="493D792D" w14:textId="76572072" w:rsidR="00C2525C" w:rsidRPr="004452E0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PLAN DU COURS</w:t>
      </w:r>
    </w:p>
    <w:p w14:paraId="1756A7E4" w14:textId="77777777" w:rsidR="00E63CCF" w:rsidRDefault="00E63CCF" w:rsidP="00BA26D6">
      <w:pPr>
        <w:spacing w:after="0" w:line="240" w:lineRule="auto"/>
        <w:jc w:val="both"/>
      </w:pPr>
    </w:p>
    <w:p w14:paraId="63FDD353" w14:textId="564D3CA9" w:rsidR="00734B87" w:rsidRDefault="00521C18" w:rsidP="00BA26D6">
      <w:pPr>
        <w:spacing w:after="0" w:line="240" w:lineRule="auto"/>
        <w:jc w:val="both"/>
      </w:pPr>
      <w:r w:rsidRPr="00E63CCF">
        <w:rPr>
          <w:b/>
        </w:rPr>
        <w:t>Droit de l’entreprise</w:t>
      </w:r>
      <w:r>
        <w:t> </w:t>
      </w:r>
    </w:p>
    <w:p w14:paraId="637852AF" w14:textId="6F5C64A6" w:rsidR="00521C18" w:rsidRDefault="00521C18" w:rsidP="00BA26D6">
      <w:pPr>
        <w:spacing w:after="0" w:line="240" w:lineRule="auto"/>
        <w:jc w:val="both"/>
      </w:pPr>
      <w:r>
        <w:t xml:space="preserve">1. </w:t>
      </w:r>
      <w:r w:rsidR="004C4FF1">
        <w:t>P</w:t>
      </w:r>
      <w:r>
        <w:t>anorama des modes d’exercice</w:t>
      </w:r>
    </w:p>
    <w:p w14:paraId="532B66FB" w14:textId="582AF4DA" w:rsidR="00521C18" w:rsidRDefault="00521C18" w:rsidP="00BA26D6">
      <w:pPr>
        <w:spacing w:after="0" w:line="240" w:lineRule="auto"/>
        <w:jc w:val="both"/>
      </w:pPr>
      <w:r>
        <w:t xml:space="preserve">2. </w:t>
      </w:r>
      <w:r w:rsidR="004C4FF1">
        <w:t>F</w:t>
      </w:r>
      <w:r>
        <w:t>ocus sur la responsabilité du chef d’entreprise</w:t>
      </w:r>
    </w:p>
    <w:p w14:paraId="4EDDED60" w14:textId="3A74D5F3" w:rsidR="00521C18" w:rsidRPr="004452E0" w:rsidRDefault="00521C18" w:rsidP="00BA26D6">
      <w:pPr>
        <w:spacing w:after="0" w:line="240" w:lineRule="auto"/>
        <w:jc w:val="both"/>
      </w:pPr>
      <w:r>
        <w:t xml:space="preserve">3. </w:t>
      </w:r>
      <w:r w:rsidR="004C4FF1">
        <w:t>F</w:t>
      </w:r>
      <w:r>
        <w:t>ocus sur la réglementation en matière de vente en ligne</w:t>
      </w:r>
    </w:p>
    <w:p w14:paraId="7F5EF49F" w14:textId="77777777" w:rsidR="00E63CCF" w:rsidRDefault="00E63CCF" w:rsidP="00BA26D6">
      <w:pPr>
        <w:spacing w:after="0" w:line="240" w:lineRule="auto"/>
        <w:jc w:val="both"/>
      </w:pPr>
    </w:p>
    <w:p w14:paraId="24211DB5" w14:textId="6C1D0884" w:rsidR="00800D72" w:rsidRDefault="00E13EF6" w:rsidP="00BA26D6">
      <w:pPr>
        <w:spacing w:after="0" w:line="240" w:lineRule="auto"/>
        <w:jc w:val="both"/>
      </w:pPr>
      <w:r w:rsidRPr="00E63CCF">
        <w:rPr>
          <w:b/>
        </w:rPr>
        <w:t>Création de l’entreprise</w:t>
      </w:r>
      <w:r>
        <w:t> </w:t>
      </w:r>
    </w:p>
    <w:p w14:paraId="6EC2F2AE" w14:textId="77777777" w:rsidR="00E13EF6" w:rsidRP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Le profil du chef d’entreprise</w:t>
      </w:r>
    </w:p>
    <w:p w14:paraId="47E4DE18" w14:textId="77777777" w:rsidR="00E13EF6" w:rsidRP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L’idée</w:t>
      </w:r>
    </w:p>
    <w:p w14:paraId="32291350" w14:textId="77777777" w:rsidR="00E13EF6" w:rsidRP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Le projet</w:t>
      </w:r>
    </w:p>
    <w:p w14:paraId="6CD6C0AC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Commercial</w:t>
      </w:r>
    </w:p>
    <w:p w14:paraId="05AA73CF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Financier</w:t>
      </w:r>
    </w:p>
    <w:p w14:paraId="77298045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Juridique</w:t>
      </w:r>
    </w:p>
    <w:p w14:paraId="0E2AE07D" w14:textId="77777777" w:rsidR="00E13EF6" w:rsidRP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Le lancement des opérations</w:t>
      </w:r>
    </w:p>
    <w:p w14:paraId="1DF2D3FC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Financier</w:t>
      </w:r>
    </w:p>
    <w:p w14:paraId="07BB2359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Juridique</w:t>
      </w:r>
    </w:p>
    <w:p w14:paraId="3147B4AC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Organisationnel</w:t>
      </w:r>
    </w:p>
    <w:p w14:paraId="26EAEBD3" w14:textId="77777777" w:rsidR="00E13EF6" w:rsidRPr="00E13EF6" w:rsidRDefault="00E13EF6" w:rsidP="00E13EF6">
      <w:pPr>
        <w:numPr>
          <w:ilvl w:val="1"/>
          <w:numId w:val="4"/>
        </w:numPr>
        <w:spacing w:after="0" w:line="240" w:lineRule="auto"/>
        <w:jc w:val="both"/>
      </w:pPr>
      <w:r w:rsidRPr="00E13EF6">
        <w:t>Commercial</w:t>
      </w:r>
    </w:p>
    <w:p w14:paraId="1D65C01E" w14:textId="77777777" w:rsidR="00E13EF6" w:rsidRP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Le démarrage de l’activité &amp; les tableaux de bord</w:t>
      </w:r>
    </w:p>
    <w:p w14:paraId="6387F6CB" w14:textId="30DCAA16" w:rsidR="00E13EF6" w:rsidRDefault="00E13EF6" w:rsidP="00E13EF6">
      <w:pPr>
        <w:numPr>
          <w:ilvl w:val="0"/>
          <w:numId w:val="4"/>
        </w:numPr>
        <w:spacing w:after="0" w:line="240" w:lineRule="auto"/>
        <w:jc w:val="both"/>
      </w:pPr>
      <w:r w:rsidRPr="00E13EF6">
        <w:t>La difficulté</w:t>
      </w:r>
    </w:p>
    <w:p w14:paraId="1C75EAD5" w14:textId="77777777" w:rsidR="00E63CCF" w:rsidRDefault="00E63CCF" w:rsidP="00B05B97">
      <w:pPr>
        <w:spacing w:after="0" w:line="240" w:lineRule="auto"/>
        <w:jc w:val="both"/>
      </w:pPr>
    </w:p>
    <w:p w14:paraId="2526A763" w14:textId="77777777" w:rsidR="00515E7C" w:rsidRDefault="00515E7C" w:rsidP="00B05B97">
      <w:pPr>
        <w:spacing w:after="0" w:line="240" w:lineRule="auto"/>
        <w:jc w:val="both"/>
      </w:pPr>
    </w:p>
    <w:p w14:paraId="17FEBD9C" w14:textId="77777777" w:rsidR="00063B3D" w:rsidRPr="00E13EF6" w:rsidRDefault="00063B3D" w:rsidP="00B05B97">
      <w:pPr>
        <w:spacing w:after="0" w:line="240" w:lineRule="auto"/>
        <w:jc w:val="both"/>
      </w:pPr>
    </w:p>
    <w:p w14:paraId="6C48A63F" w14:textId="0119F53C" w:rsidR="00AC09FD" w:rsidRPr="004452E0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COMPETENCES</w:t>
      </w:r>
      <w:r w:rsidR="001E1ABF" w:rsidRPr="004452E0">
        <w:rPr>
          <w:b/>
          <w:sz w:val="28"/>
          <w:szCs w:val="28"/>
        </w:rPr>
        <w:t xml:space="preserve"> VISEES</w:t>
      </w:r>
    </w:p>
    <w:p w14:paraId="606DCF35" w14:textId="77777777" w:rsidR="005E5D09" w:rsidRDefault="005E5D09" w:rsidP="00521C18">
      <w:pPr>
        <w:spacing w:after="0" w:line="240" w:lineRule="auto"/>
        <w:jc w:val="both"/>
      </w:pPr>
    </w:p>
    <w:p w14:paraId="4DD39EB2" w14:textId="4591077E" w:rsidR="00521C18" w:rsidRDefault="00210CA5" w:rsidP="00521C18">
      <w:pPr>
        <w:spacing w:after="0" w:line="240" w:lineRule="auto"/>
        <w:jc w:val="both"/>
      </w:pPr>
      <w:r>
        <w:t>Développer sa c</w:t>
      </w:r>
      <w:r w:rsidR="00521C18">
        <w:t xml:space="preserve">uriosité, </w:t>
      </w:r>
      <w:r>
        <w:t xml:space="preserve">son </w:t>
      </w:r>
      <w:r w:rsidR="00521C18">
        <w:t>analyse</w:t>
      </w:r>
      <w:r>
        <w:t xml:space="preserve"> et son </w:t>
      </w:r>
      <w:r w:rsidR="00521C18">
        <w:t>ouverture d’esprit</w:t>
      </w:r>
      <w:r>
        <w:t xml:space="preserve"> vers le monde de l’entreprise.</w:t>
      </w:r>
    </w:p>
    <w:p w14:paraId="0C2A043D" w14:textId="1437E2FF" w:rsidR="00E13EF6" w:rsidRDefault="005E5D09" w:rsidP="00E13EF6">
      <w:pPr>
        <w:spacing w:after="0" w:line="240" w:lineRule="auto"/>
        <w:jc w:val="both"/>
      </w:pPr>
      <w:r>
        <w:t xml:space="preserve">Avoir </w:t>
      </w:r>
      <w:r w:rsidR="00E13EF6">
        <w:t>les bons réflexes pour créer une entreprise de la micro à la société</w:t>
      </w:r>
      <w:r>
        <w:t>.</w:t>
      </w:r>
    </w:p>
    <w:p w14:paraId="167B5FBE" w14:textId="77777777" w:rsidR="00E63CCF" w:rsidRDefault="00E63CCF" w:rsidP="00E13EF6">
      <w:pPr>
        <w:spacing w:after="0" w:line="240" w:lineRule="auto"/>
        <w:jc w:val="both"/>
      </w:pPr>
    </w:p>
    <w:p w14:paraId="473967EC" w14:textId="77777777" w:rsidR="00800D72" w:rsidRPr="004452E0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4452E0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BIBLIOGRAPHIE</w:t>
      </w:r>
    </w:p>
    <w:p w14:paraId="3321CD39" w14:textId="77777777" w:rsidR="00E63CCF" w:rsidRDefault="00E63CCF" w:rsidP="00521C18">
      <w:pPr>
        <w:pStyle w:val="Corpsdetexte"/>
      </w:pPr>
    </w:p>
    <w:p w14:paraId="005493D1" w14:textId="5781B18E" w:rsidR="00800D72" w:rsidRDefault="00E13EF6" w:rsidP="00BA26D6">
      <w:pPr>
        <w:spacing w:after="0" w:line="240" w:lineRule="auto"/>
        <w:jc w:val="both"/>
      </w:pPr>
      <w:r>
        <w:t>Banque Publique de l’Investissement</w:t>
      </w:r>
      <w:r w:rsidR="0019786A">
        <w:t>.</w:t>
      </w:r>
    </w:p>
    <w:p w14:paraId="2BE7126E" w14:textId="77777777" w:rsidR="00E63CCF" w:rsidRPr="004452E0" w:rsidRDefault="00E63CCF" w:rsidP="00BA26D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4452E0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PRE</w:t>
      </w:r>
      <w:r w:rsidR="003B7698" w:rsidRPr="004452E0">
        <w:rPr>
          <w:b/>
          <w:sz w:val="28"/>
          <w:szCs w:val="28"/>
        </w:rPr>
        <w:t>-</w:t>
      </w:r>
      <w:r w:rsidR="00A876AC" w:rsidRPr="004452E0">
        <w:rPr>
          <w:b/>
          <w:sz w:val="28"/>
          <w:szCs w:val="28"/>
        </w:rPr>
        <w:t xml:space="preserve">REQUIS </w:t>
      </w:r>
    </w:p>
    <w:p w14:paraId="5A7083C9" w14:textId="77777777" w:rsidR="00E63CCF" w:rsidRDefault="00E63CCF" w:rsidP="00E13EF6">
      <w:pPr>
        <w:spacing w:after="0" w:line="240" w:lineRule="auto"/>
        <w:jc w:val="both"/>
      </w:pPr>
    </w:p>
    <w:p w14:paraId="47B76C8D" w14:textId="4A93A361" w:rsidR="00800D72" w:rsidRDefault="00E13EF6" w:rsidP="00E13EF6">
      <w:pPr>
        <w:spacing w:after="0" w:line="240" w:lineRule="auto"/>
        <w:jc w:val="both"/>
      </w:pPr>
      <w:r>
        <w:t>Curiosité et appétence personnelle pour l’entreprenariat.</w:t>
      </w:r>
    </w:p>
    <w:p w14:paraId="72E39EBE" w14:textId="77777777" w:rsidR="00E13EF6" w:rsidRDefault="00E13EF6" w:rsidP="00734B87">
      <w:pPr>
        <w:pStyle w:val="Corpsdetexte"/>
      </w:pPr>
    </w:p>
    <w:p w14:paraId="0EF42E76" w14:textId="77777777" w:rsidR="008052DF" w:rsidRPr="004452E0" w:rsidRDefault="008052DF" w:rsidP="00734B87">
      <w:pPr>
        <w:pStyle w:val="Corpsdetexte"/>
      </w:pPr>
    </w:p>
    <w:p w14:paraId="227287BA" w14:textId="1E523037" w:rsidR="00800D72" w:rsidRPr="004452E0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MOTS CLES</w:t>
      </w:r>
    </w:p>
    <w:p w14:paraId="489C255E" w14:textId="77777777" w:rsidR="00E63CCF" w:rsidRDefault="00E63CCF" w:rsidP="00734B87">
      <w:pPr>
        <w:pStyle w:val="Corpsdetexte"/>
      </w:pPr>
    </w:p>
    <w:p w14:paraId="6B8BDF94" w14:textId="40C99367" w:rsidR="00E13EF6" w:rsidRDefault="00782D6D" w:rsidP="00782D6D">
      <w:pPr>
        <w:pStyle w:val="Corpsdetexte"/>
      </w:pPr>
      <w:r>
        <w:t>E</w:t>
      </w:r>
      <w:r w:rsidR="00521C18">
        <w:t>ntrepreneur, entreprise individuelle, société, fiscalité, responsabilité, statuts, contrat, préjudice, consommatio</w:t>
      </w:r>
      <w:r>
        <w:t>n</w:t>
      </w:r>
      <w:r w:rsidR="00E13EF6">
        <w:t>, gestion de projet, business plan, prévisionnel, rentabilité</w:t>
      </w:r>
    </w:p>
    <w:p w14:paraId="56112A2D" w14:textId="77777777" w:rsidR="00E13EF6" w:rsidRPr="004452E0" w:rsidRDefault="00E13EF6" w:rsidP="00734B87">
      <w:pPr>
        <w:pStyle w:val="Corpsdetexte"/>
        <w:rPr>
          <w:rFonts w:cs="Arial"/>
        </w:rPr>
      </w:pPr>
    </w:p>
    <w:p w14:paraId="62CC3CD5" w14:textId="77777777" w:rsidR="00800D72" w:rsidRPr="004452E0" w:rsidRDefault="00800D72" w:rsidP="00734B87">
      <w:pPr>
        <w:pStyle w:val="Corpsdetexte"/>
        <w:rPr>
          <w:rFonts w:cs="Arial"/>
        </w:rPr>
      </w:pPr>
    </w:p>
    <w:p w14:paraId="52107C34" w14:textId="6D53E935" w:rsidR="00800D72" w:rsidRPr="004452E0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452E0">
        <w:rPr>
          <w:b/>
          <w:sz w:val="28"/>
          <w:szCs w:val="28"/>
        </w:rPr>
        <w:t>MODALITES D’EVALUATION</w:t>
      </w:r>
    </w:p>
    <w:p w14:paraId="7DD087AE" w14:textId="5B5F7098" w:rsidR="007D15E9" w:rsidRPr="00515E7C" w:rsidRDefault="007D15E9" w:rsidP="007D15E9">
      <w:pPr>
        <w:pStyle w:val="Corpsdetexte"/>
        <w:rPr>
          <w:rFonts w:cs="Arial"/>
        </w:rPr>
      </w:pPr>
      <w:proofErr w:type="spellStart"/>
      <w:r w:rsidRPr="00515E7C">
        <w:rPr>
          <w:rFonts w:cs="Arial"/>
        </w:rPr>
        <w:t>Veuillez</w:t>
      </w:r>
      <w:r w:rsidR="00782D6D" w:rsidRPr="00515E7C">
        <w:rPr>
          <w:rFonts w:cs="Arial"/>
        </w:rPr>
        <w:t xml:space="preserve"> </w:t>
      </w:r>
      <w:r w:rsidRPr="00515E7C">
        <w:rPr>
          <w:rFonts w:cs="Arial"/>
        </w:rPr>
        <w:t>vous</w:t>
      </w:r>
      <w:proofErr w:type="spellEnd"/>
      <w:r w:rsidRPr="00515E7C">
        <w:rPr>
          <w:rFonts w:cs="Arial"/>
        </w:rPr>
        <w:t xml:space="preserve"> référer au document Modalités de Contrôle des Connaissances</w:t>
      </w:r>
      <w:r w:rsidR="004452E0" w:rsidRPr="00515E7C">
        <w:rPr>
          <w:rFonts w:cs="Arial"/>
        </w:rPr>
        <w:t xml:space="preserve"> et Compétences</w:t>
      </w:r>
      <w:r w:rsidRPr="00515E7C">
        <w:rPr>
          <w:rFonts w:cs="Arial"/>
        </w:rPr>
        <w:t xml:space="preserve"> (M</w:t>
      </w:r>
      <w:r w:rsidR="004452E0" w:rsidRPr="00515E7C">
        <w:rPr>
          <w:rFonts w:cs="Arial"/>
        </w:rPr>
        <w:t>3</w:t>
      </w:r>
      <w:r w:rsidRPr="00515E7C">
        <w:rPr>
          <w:rFonts w:cs="Arial"/>
        </w:rPr>
        <w:t>C) en ligne sur le site de la FEG</w:t>
      </w:r>
      <w:r w:rsidR="005F4928" w:rsidRPr="00515E7C">
        <w:rPr>
          <w:rFonts w:cs="Arial"/>
        </w:rPr>
        <w:t>.</w:t>
      </w:r>
    </w:p>
    <w:p w14:paraId="35C33EEF" w14:textId="63916910" w:rsidR="00800D72" w:rsidRPr="00515E7C" w:rsidRDefault="007D15E9" w:rsidP="00734B87">
      <w:pPr>
        <w:pStyle w:val="Corpsdetexte"/>
        <w:rPr>
          <w:rFonts w:cs="Arial"/>
        </w:rPr>
      </w:pPr>
      <w:r w:rsidRPr="00515E7C">
        <w:rPr>
          <w:rFonts w:cs="Arial"/>
        </w:rPr>
        <w:t xml:space="preserve">   </w:t>
      </w:r>
    </w:p>
    <w:sectPr w:rsidR="00800D72" w:rsidRPr="00515E7C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431BA" w14:textId="77777777" w:rsidR="00B3507B" w:rsidRDefault="00B3507B" w:rsidP="00E3333B">
      <w:pPr>
        <w:spacing w:after="0" w:line="240" w:lineRule="auto"/>
      </w:pPr>
      <w:r>
        <w:separator/>
      </w:r>
    </w:p>
  </w:endnote>
  <w:endnote w:type="continuationSeparator" w:id="0">
    <w:p w14:paraId="7139DB8A" w14:textId="77777777" w:rsidR="00B3507B" w:rsidRDefault="00B3507B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1323AFFB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F59B" w14:textId="77777777" w:rsidR="00B3507B" w:rsidRDefault="00B3507B" w:rsidP="00E3333B">
      <w:pPr>
        <w:spacing w:after="0" w:line="240" w:lineRule="auto"/>
      </w:pPr>
      <w:r>
        <w:separator/>
      </w:r>
    </w:p>
  </w:footnote>
  <w:footnote w:type="continuationSeparator" w:id="0">
    <w:p w14:paraId="7ED43B3C" w14:textId="77777777" w:rsidR="00B3507B" w:rsidRDefault="00B3507B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76A6C"/>
    <w:multiLevelType w:val="hybridMultilevel"/>
    <w:tmpl w:val="20165760"/>
    <w:lvl w:ilvl="0" w:tplc="97AAC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89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8EC2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EE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ECA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4D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8E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63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9893453">
    <w:abstractNumId w:val="0"/>
  </w:num>
  <w:num w:numId="2" w16cid:durableId="659113888">
    <w:abstractNumId w:val="3"/>
  </w:num>
  <w:num w:numId="3" w16cid:durableId="1897814951">
    <w:abstractNumId w:val="1"/>
  </w:num>
  <w:num w:numId="4" w16cid:durableId="10568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475BD"/>
    <w:rsid w:val="00063B3D"/>
    <w:rsid w:val="000A7720"/>
    <w:rsid w:val="000C2B6E"/>
    <w:rsid w:val="00115487"/>
    <w:rsid w:val="0013407E"/>
    <w:rsid w:val="00183286"/>
    <w:rsid w:val="0019786A"/>
    <w:rsid w:val="001E1ABF"/>
    <w:rsid w:val="001E6BC0"/>
    <w:rsid w:val="00210CA5"/>
    <w:rsid w:val="00232F7E"/>
    <w:rsid w:val="00257013"/>
    <w:rsid w:val="00280069"/>
    <w:rsid w:val="002A1381"/>
    <w:rsid w:val="002A1D2D"/>
    <w:rsid w:val="002C5827"/>
    <w:rsid w:val="003209A9"/>
    <w:rsid w:val="0035789F"/>
    <w:rsid w:val="0037063D"/>
    <w:rsid w:val="0039142E"/>
    <w:rsid w:val="003B7698"/>
    <w:rsid w:val="003C0AC8"/>
    <w:rsid w:val="003C2ABD"/>
    <w:rsid w:val="003C54B5"/>
    <w:rsid w:val="00427FFD"/>
    <w:rsid w:val="00433F82"/>
    <w:rsid w:val="00437417"/>
    <w:rsid w:val="004452E0"/>
    <w:rsid w:val="004629F1"/>
    <w:rsid w:val="004864E9"/>
    <w:rsid w:val="00493FAF"/>
    <w:rsid w:val="00494666"/>
    <w:rsid w:val="004B7BCA"/>
    <w:rsid w:val="004C4FF1"/>
    <w:rsid w:val="004C61D9"/>
    <w:rsid w:val="005036BD"/>
    <w:rsid w:val="00515E7C"/>
    <w:rsid w:val="00517405"/>
    <w:rsid w:val="005179D3"/>
    <w:rsid w:val="00521C18"/>
    <w:rsid w:val="005439EE"/>
    <w:rsid w:val="00586656"/>
    <w:rsid w:val="005972D5"/>
    <w:rsid w:val="005A27A5"/>
    <w:rsid w:val="005C38DC"/>
    <w:rsid w:val="005D22A3"/>
    <w:rsid w:val="005E3C88"/>
    <w:rsid w:val="005E4027"/>
    <w:rsid w:val="005E5D09"/>
    <w:rsid w:val="005F4928"/>
    <w:rsid w:val="00615E2F"/>
    <w:rsid w:val="00617D06"/>
    <w:rsid w:val="006353E0"/>
    <w:rsid w:val="00694E1B"/>
    <w:rsid w:val="006A3707"/>
    <w:rsid w:val="006E6E72"/>
    <w:rsid w:val="006F24B8"/>
    <w:rsid w:val="00727E1B"/>
    <w:rsid w:val="00734B87"/>
    <w:rsid w:val="00737AA3"/>
    <w:rsid w:val="00782D6D"/>
    <w:rsid w:val="007B6A84"/>
    <w:rsid w:val="007C022F"/>
    <w:rsid w:val="007D15E9"/>
    <w:rsid w:val="007D21AF"/>
    <w:rsid w:val="007E457B"/>
    <w:rsid w:val="00800D72"/>
    <w:rsid w:val="00803B8B"/>
    <w:rsid w:val="008052DF"/>
    <w:rsid w:val="00835A63"/>
    <w:rsid w:val="00841CD7"/>
    <w:rsid w:val="008B0E7A"/>
    <w:rsid w:val="008B54C5"/>
    <w:rsid w:val="008C061F"/>
    <w:rsid w:val="008F0AD5"/>
    <w:rsid w:val="00936F34"/>
    <w:rsid w:val="0094509F"/>
    <w:rsid w:val="00955CC6"/>
    <w:rsid w:val="00A12DC8"/>
    <w:rsid w:val="00A6061A"/>
    <w:rsid w:val="00A635E8"/>
    <w:rsid w:val="00A876AC"/>
    <w:rsid w:val="00AA04DB"/>
    <w:rsid w:val="00AB192C"/>
    <w:rsid w:val="00AC09FD"/>
    <w:rsid w:val="00AC303F"/>
    <w:rsid w:val="00AE02F3"/>
    <w:rsid w:val="00B05B97"/>
    <w:rsid w:val="00B067D1"/>
    <w:rsid w:val="00B07158"/>
    <w:rsid w:val="00B11EC7"/>
    <w:rsid w:val="00B15A83"/>
    <w:rsid w:val="00B3167C"/>
    <w:rsid w:val="00B3507B"/>
    <w:rsid w:val="00B5164A"/>
    <w:rsid w:val="00BA26D6"/>
    <w:rsid w:val="00BE04A9"/>
    <w:rsid w:val="00C024D0"/>
    <w:rsid w:val="00C044DE"/>
    <w:rsid w:val="00C148C9"/>
    <w:rsid w:val="00C2066E"/>
    <w:rsid w:val="00C2525C"/>
    <w:rsid w:val="00C51787"/>
    <w:rsid w:val="00C878C1"/>
    <w:rsid w:val="00C878DB"/>
    <w:rsid w:val="00C95BD5"/>
    <w:rsid w:val="00CB657F"/>
    <w:rsid w:val="00CD2CCE"/>
    <w:rsid w:val="00D92AE1"/>
    <w:rsid w:val="00D9344A"/>
    <w:rsid w:val="00DD478E"/>
    <w:rsid w:val="00E13EF6"/>
    <w:rsid w:val="00E3333B"/>
    <w:rsid w:val="00E40F41"/>
    <w:rsid w:val="00E625C1"/>
    <w:rsid w:val="00E63CCF"/>
    <w:rsid w:val="00E90921"/>
    <w:rsid w:val="00E97FD9"/>
    <w:rsid w:val="00EC67C7"/>
    <w:rsid w:val="00ED7217"/>
    <w:rsid w:val="00EF783A"/>
    <w:rsid w:val="00EF7F47"/>
    <w:rsid w:val="00F240BC"/>
    <w:rsid w:val="00F34F3B"/>
    <w:rsid w:val="00F407F6"/>
    <w:rsid w:val="00F80F95"/>
    <w:rsid w:val="00FA1C20"/>
    <w:rsid w:val="00FC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character" w:styleId="Lienhypertextesuivivisit">
    <w:name w:val="FollowedHyperlink"/>
    <w:basedOn w:val="Policepardfaut"/>
    <w:uiPriority w:val="99"/>
    <w:semiHidden/>
    <w:unhideWhenUsed/>
    <w:rsid w:val="0044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78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37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1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24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07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6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01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03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07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61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55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0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6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22</cp:revision>
  <dcterms:created xsi:type="dcterms:W3CDTF">2024-12-11T08:17:00Z</dcterms:created>
  <dcterms:modified xsi:type="dcterms:W3CDTF">2025-03-07T14:54:00Z</dcterms:modified>
</cp:coreProperties>
</file>